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  <w:tab w:val="left" w:pos="720"/>
          <w:tab w:val="left" w:pos="900"/>
          <w:tab w:val="left" w:pos="1080"/>
          <w:tab w:val="left" w:pos="1800"/>
        </w:tabs>
        <w:spacing w:line="560" w:lineRule="exact"/>
        <w:ind w:left="-180" w:hanging="178"/>
        <w:jc w:val="center"/>
        <w:rPr>
          <w:rFonts w:hint="eastAsia" w:ascii="方正小标宋简体" w:hAnsi="微软简标宋" w:eastAsia="方正小标宋简体" w:cs="微软简标宋"/>
          <w:bCs/>
          <w:kern w:val="0"/>
          <w:sz w:val="44"/>
          <w:szCs w:val="44"/>
        </w:rPr>
      </w:pPr>
      <w:r>
        <w:rPr>
          <w:rFonts w:hint="eastAsia" w:ascii="方正小标宋简体" w:hAnsi="微软简标宋" w:eastAsia="方正小标宋简体" w:cs="微软简标宋"/>
          <w:bCs/>
          <w:kern w:val="0"/>
          <w:sz w:val="44"/>
          <w:szCs w:val="44"/>
        </w:rPr>
        <w:t>太康县司法局行政职权目录（2019）</w:t>
      </w:r>
    </w:p>
    <w:p>
      <w:pPr>
        <w:tabs>
          <w:tab w:val="left" w:pos="0"/>
          <w:tab w:val="left" w:pos="720"/>
          <w:tab w:val="left" w:pos="900"/>
          <w:tab w:val="left" w:pos="1080"/>
          <w:tab w:val="left" w:pos="1800"/>
        </w:tabs>
        <w:spacing w:line="560" w:lineRule="exact"/>
        <w:ind w:left="-180" w:hanging="178"/>
        <w:jc w:val="center"/>
        <w:rPr>
          <w:rFonts w:ascii="仿宋_GB2312" w:hAnsi="方正小标宋简体" w:eastAsia="仿宋_GB2312" w:cs="方正小标宋简体"/>
          <w:b/>
          <w:bCs w:val="0"/>
          <w:kern w:val="0"/>
          <w:sz w:val="32"/>
          <w:szCs w:val="32"/>
        </w:rPr>
      </w:pPr>
      <w:r>
        <w:rPr>
          <w:rFonts w:hint="eastAsia" w:ascii="仿宋_GB2312" w:hAnsi="方正小标宋简体" w:eastAsia="仿宋_GB2312" w:cs="方正小标宋简体"/>
          <w:b/>
          <w:bCs w:val="0"/>
          <w:kern w:val="0"/>
          <w:sz w:val="32"/>
          <w:szCs w:val="32"/>
        </w:rPr>
        <w:t>（共计12项）</w:t>
      </w:r>
    </w:p>
    <w:tbl>
      <w:tblPr>
        <w:tblStyle w:val="8"/>
        <w:tblW w:w="8858" w:type="dxa"/>
        <w:tblInd w:w="-34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5"/>
        <w:gridCol w:w="1454"/>
        <w:gridCol w:w="6359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黑体" w:eastAsia="仿宋_GB2312" w:cs="黑体"/>
                <w:kern w:val="0"/>
                <w:sz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</w:rPr>
              <w:t>序号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黑体" w:eastAsia="仿宋_GB2312" w:cs="黑体"/>
                <w:kern w:val="0"/>
                <w:sz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</w:rPr>
              <w:t>类 别</w:t>
            </w: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黑体" w:eastAsia="仿宋_GB2312" w:cs="黑体"/>
                <w:kern w:val="0"/>
                <w:sz w:val="24"/>
              </w:rPr>
            </w:pPr>
            <w:r>
              <w:rPr>
                <w:rFonts w:hint="eastAsia" w:ascii="仿宋_GB2312" w:hAnsi="黑体" w:eastAsia="仿宋_GB2312" w:cs="黑体"/>
                <w:kern w:val="0"/>
                <w:sz w:val="24"/>
              </w:rPr>
              <w:t>职权名称及数量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3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一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行政许可</w:t>
            </w: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共 0 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73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二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行政处罚</w:t>
            </w: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共 3项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4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1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对法律援助人员在从事法律援助事项中不负责任，收取财物，谋取不正当利益或假借法律援助机构名义从事非法律援助事项，造成受援人重大损失处罚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36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2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对无正当理由拖延或终止办理法律援助事项，以及拒绝指派法律援助机构指派、办理法律援助案件的处罚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0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3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基层法律服务工作者违法行政所造成的处罚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三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ind w:left="120" w:hanging="120" w:hangingChars="50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行政强制</w:t>
            </w: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 xml:space="preserve">共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0 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四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行政征收</w:t>
            </w: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共 1 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公证费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五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行政给付</w:t>
            </w: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共 1项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提供法律援助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六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行政检查</w:t>
            </w: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共3项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1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指导本行政区域内司法鉴定监督检查工作。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2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律师事务所年度检查考核（初审）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3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3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 w:val="0"/>
                <w:bCs/>
                <w:sz w:val="24"/>
                <w:shd w:val="clear" w:color="auto" w:fill="FFFFFF"/>
              </w:rPr>
              <w:t>公证机构年度考核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七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行政确认</w:t>
            </w: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八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其他职权</w:t>
            </w: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共4项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1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 w:val="0"/>
                <w:sz w:val="24"/>
                <w:shd w:val="clear" w:color="auto" w:fill="FFFFFF"/>
              </w:rPr>
              <w:t>公证员执业申请审查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2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Style w:val="10"/>
                <w:rFonts w:hint="eastAsia" w:ascii="仿宋_GB2312" w:hAnsi="仿宋_GB2312" w:eastAsia="仿宋_GB2312" w:cs="仿宋_GB2312"/>
                <w:b w:val="0"/>
                <w:sz w:val="24"/>
                <w:shd w:val="clear" w:color="auto" w:fill="FFFFFF"/>
              </w:rPr>
              <w:t>公证员年度考核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3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对法律援助申请异议的审查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8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4</w:t>
            </w: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司法鉴定人和司法鉴定机构审核登记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82" w:hRule="atLeast"/>
        </w:trPr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</w:p>
        </w:tc>
        <w:tc>
          <w:tcPr>
            <w:tcW w:w="14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合  计</w:t>
            </w:r>
          </w:p>
        </w:tc>
        <w:tc>
          <w:tcPr>
            <w:tcW w:w="6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kern w:val="0"/>
                <w:sz w:val="24"/>
              </w:rPr>
              <w:t>共12项</w:t>
            </w:r>
          </w:p>
        </w:tc>
      </w:tr>
    </w:tbl>
    <w:p>
      <w:pPr>
        <w:rPr>
          <w:rFonts w:ascii="仿宋_GB2312" w:eastAsia="仿宋_GB2312"/>
          <w:sz w:val="24"/>
        </w:rPr>
      </w:pPr>
    </w:p>
    <w:p>
      <w:pPr>
        <w:rPr>
          <w:rFonts w:ascii="仿宋_GB2312" w:hAnsi="黑体" w:eastAsia="仿宋_GB2312" w:cs="黑体"/>
          <w:sz w:val="24"/>
        </w:rPr>
      </w:pPr>
    </w:p>
    <w:p>
      <w:pPr>
        <w:rPr>
          <w:rFonts w:ascii="仿宋_GB2312" w:eastAsia="仿宋_GB2312"/>
          <w:sz w:val="24"/>
        </w:rPr>
      </w:pPr>
    </w:p>
    <w:p>
      <w:pPr>
        <w:spacing w:line="60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600" w:lineRule="exact"/>
        <w:rPr>
          <w:rFonts w:ascii="黑体" w:hAnsi="黑体" w:eastAsia="黑体" w:cs="黑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简标宋"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B63"/>
    <w:rsid w:val="00000A0E"/>
    <w:rsid w:val="000766E6"/>
    <w:rsid w:val="00087DEE"/>
    <w:rsid w:val="002D2888"/>
    <w:rsid w:val="00543B63"/>
    <w:rsid w:val="00560299"/>
    <w:rsid w:val="006E243D"/>
    <w:rsid w:val="006F71F4"/>
    <w:rsid w:val="007C3778"/>
    <w:rsid w:val="00854DCE"/>
    <w:rsid w:val="00946B9F"/>
    <w:rsid w:val="00A51E4A"/>
    <w:rsid w:val="00AC2E4D"/>
    <w:rsid w:val="00CA0A2D"/>
    <w:rsid w:val="00CD72C7"/>
    <w:rsid w:val="00D32BDF"/>
    <w:rsid w:val="02D56E2A"/>
    <w:rsid w:val="1CCD7FA0"/>
    <w:rsid w:val="1CDA5741"/>
    <w:rsid w:val="2AAF2276"/>
    <w:rsid w:val="2E9E479D"/>
    <w:rsid w:val="3DC325B2"/>
    <w:rsid w:val="453478CA"/>
    <w:rsid w:val="458C19F7"/>
    <w:rsid w:val="775A3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5"/>
    <w:qFormat/>
    <w:uiPriority w:val="0"/>
    <w:pPr>
      <w:spacing w:after="120"/>
    </w:pPr>
    <w:rPr>
      <w:rFonts w:cs="Calibri" w:eastAsiaTheme="minorEastAsia"/>
      <w:szCs w:val="21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</w:rPr>
  </w:style>
  <w:style w:type="paragraph" w:styleId="5">
    <w:name w:val="header"/>
    <w:basedOn w:val="1"/>
    <w:link w:val="1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</w:rPr>
  </w:style>
  <w:style w:type="paragraph" w:styleId="6">
    <w:name w:val="HTML Preformatted"/>
    <w:basedOn w:val="1"/>
    <w:link w:val="16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Theme="minorEastAsia" w:cstheme="minorBidi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 w:cstheme="minorBidi"/>
      <w:kern w:val="0"/>
      <w:sz w:val="24"/>
    </w:rPr>
  </w:style>
  <w:style w:type="character" w:styleId="10">
    <w:name w:val="Strong"/>
    <w:basedOn w:val="9"/>
    <w:qFormat/>
    <w:uiPriority w:val="0"/>
    <w:rPr>
      <w:rFonts w:cs="Times New Roman"/>
      <w:b/>
    </w:rPr>
  </w:style>
  <w:style w:type="character" w:styleId="11">
    <w:name w:val="page number"/>
    <w:basedOn w:val="9"/>
    <w:qFormat/>
    <w:uiPriority w:val="0"/>
  </w:style>
  <w:style w:type="character" w:customStyle="1" w:styleId="12">
    <w:name w:val="标题 1 Char"/>
    <w:basedOn w:val="9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3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4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5">
    <w:name w:val="正文文本 Char"/>
    <w:basedOn w:val="9"/>
    <w:link w:val="3"/>
    <w:qFormat/>
    <w:uiPriority w:val="0"/>
    <w:rPr>
      <w:rFonts w:cs="Calibri" w:eastAsiaTheme="minorEastAsia"/>
      <w:kern w:val="2"/>
      <w:sz w:val="21"/>
      <w:szCs w:val="21"/>
    </w:rPr>
  </w:style>
  <w:style w:type="character" w:customStyle="1" w:styleId="16">
    <w:name w:val="HTML 预设格式 Char"/>
    <w:basedOn w:val="9"/>
    <w:link w:val="6"/>
    <w:qFormat/>
    <w:uiPriority w:val="99"/>
    <w:rPr>
      <w:rFonts w:ascii="宋体" w:hAnsi="宋体" w:eastAsiaTheme="minorEastAsia" w:cstheme="minorBidi"/>
      <w:sz w:val="24"/>
      <w:szCs w:val="24"/>
    </w:rPr>
  </w:style>
  <w:style w:type="paragraph" w:customStyle="1" w:styleId="17">
    <w:name w:val="Body Text First Indent1"/>
    <w:basedOn w:val="3"/>
    <w:qFormat/>
    <w:uiPriority w:val="0"/>
    <w:pPr>
      <w:ind w:firstLine="420" w:firstLineChars="100"/>
    </w:pPr>
  </w:style>
  <w:style w:type="paragraph" w:customStyle="1" w:styleId="18">
    <w:name w:val="p0"/>
    <w:basedOn w:val="1"/>
    <w:qFormat/>
    <w:uiPriority w:val="99"/>
    <w:pPr>
      <w:widowControl/>
    </w:pPr>
    <w:rPr>
      <w:rFonts w:asciiTheme="minorHAnsi" w:hAnsiTheme="minorHAnsi" w:eastAsiaTheme="minorEastAsia" w:cstheme="minorBid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67</Words>
  <Characters>385</Characters>
  <Lines>3</Lines>
  <Paragraphs>1</Paragraphs>
  <TotalTime>5</TotalTime>
  <ScaleCrop>false</ScaleCrop>
  <LinksUpToDate>false</LinksUpToDate>
  <CharactersWithSpaces>451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2019-12-16T01:31:00Z</dcterms:created>
  <dc:creator>Sky123.Org</dc:creator>
  <cp:lastModifiedBy>Administrator</cp:lastModifiedBy>
  <cp:lastPrinted>2019-12-30T03:28:00Z</cp:lastPrinted>
  <dcterms:modified xsi:type="dcterms:W3CDTF">2022-03-05T08:16:07Z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7C00CBCC13BD4546932A53E89B100C25</vt:lpwstr>
  </property>
</Properties>
</file>